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0E" w:rsidRDefault="00F82DC0">
      <w:pPr>
        <w:pStyle w:val="Padro"/>
        <w:jc w:val="center"/>
        <w:rPr>
          <w:b/>
          <w:color w:val="auto"/>
          <w:sz w:val="28"/>
        </w:rPr>
      </w:pPr>
      <w:bookmarkStart w:id="0" w:name="_GoBack"/>
      <w:bookmarkEnd w:id="0"/>
      <w:r>
        <w:rPr>
          <w:b/>
          <w:color w:val="auto"/>
          <w:sz w:val="28"/>
        </w:rPr>
        <w:t>ANEXO III</w:t>
      </w:r>
    </w:p>
    <w:p w:rsidR="0068000E" w:rsidRDefault="00F82DC0">
      <w:pPr>
        <w:pStyle w:val="Padro"/>
        <w:jc w:val="center"/>
        <w:rPr>
          <w:b/>
          <w:sz w:val="28"/>
        </w:rPr>
      </w:pPr>
      <w:r>
        <w:rPr>
          <w:b/>
          <w:sz w:val="28"/>
        </w:rPr>
        <w:t xml:space="preserve"> PONTOS DE PROVA E BIBLIOGRAFIA</w:t>
      </w:r>
    </w:p>
    <w:p w:rsidR="0068000E" w:rsidRDefault="00F82DC0">
      <w:pPr>
        <w:pStyle w:val="Padro"/>
        <w:jc w:val="center"/>
      </w:pPr>
      <w:r>
        <w:t>EDITAL Nº 01/NUCSA/UNIR/2018</w:t>
      </w:r>
    </w:p>
    <w:p w:rsidR="0068000E" w:rsidRDefault="0068000E">
      <w:pPr>
        <w:pStyle w:val="Padro"/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8000E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00E" w:rsidRDefault="00F82DC0">
            <w:pPr>
              <w:pStyle w:val="TableContents"/>
            </w:pPr>
            <w:r>
              <w:t>Departamento: Ciências Contábeis</w:t>
            </w:r>
          </w:p>
          <w:p w:rsidR="0068000E" w:rsidRDefault="00F82DC0">
            <w:pPr>
              <w:pStyle w:val="TableContents"/>
            </w:pPr>
            <w:r>
              <w:t xml:space="preserve">Área: </w:t>
            </w:r>
            <w:r>
              <w:rPr>
                <w:sz w:val="20"/>
                <w:szCs w:val="20"/>
              </w:rPr>
              <w:t>Administração, Ciências Contábeis e Turismo</w:t>
            </w:r>
          </w:p>
          <w:p w:rsidR="0068000E" w:rsidRDefault="00F82DC0">
            <w:pPr>
              <w:pStyle w:val="TableContents"/>
            </w:pPr>
            <w:r>
              <w:rPr>
                <w:sz w:val="20"/>
                <w:szCs w:val="20"/>
              </w:rPr>
              <w:t xml:space="preserve">Sub-área: Ciências Contábeis </w:t>
            </w:r>
            <w:r>
              <w:rPr>
                <w:sz w:val="20"/>
                <w:szCs w:val="20"/>
              </w:rPr>
              <w:t>(60204001)</w:t>
            </w:r>
          </w:p>
          <w:p w:rsidR="0068000E" w:rsidRDefault="006800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8000E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00E" w:rsidRDefault="00F82DC0">
            <w:pPr>
              <w:pStyle w:val="Padro"/>
              <w:suppressAutoHyphens w:val="0"/>
              <w:spacing w:line="360" w:lineRule="auto"/>
              <w:jc w:val="both"/>
            </w:pPr>
            <w:r>
              <w:t>Pontos para a Prova Didática</w:t>
            </w:r>
          </w:p>
          <w:p w:rsidR="0068000E" w:rsidRDefault="00F82DC0">
            <w:pPr>
              <w:pStyle w:val="Padro"/>
              <w:numPr>
                <w:ilvl w:val="0"/>
                <w:numId w:val="1"/>
              </w:numPr>
              <w:suppressAutoHyphens w:val="0"/>
              <w:jc w:val="both"/>
            </w:pPr>
            <w:r>
              <w:t>Teoria da contabilidade: componentes das demonstrações contábeis para o setor privado;</w:t>
            </w:r>
          </w:p>
          <w:p w:rsidR="0068000E" w:rsidRDefault="00F82DC0">
            <w:pPr>
              <w:pStyle w:val="Padro"/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Auditoria de demonstrações contábeis;</w:t>
            </w:r>
          </w:p>
          <w:p w:rsidR="0068000E" w:rsidRDefault="00F82DC0">
            <w:pPr>
              <w:pStyle w:val="Padro"/>
              <w:numPr>
                <w:ilvl w:val="0"/>
                <w:numId w:val="1"/>
              </w:numPr>
              <w:suppressAutoHyphens w:val="0"/>
              <w:jc w:val="both"/>
            </w:pPr>
            <w:r>
              <w:t>Contabilidade tributária;</w:t>
            </w:r>
          </w:p>
          <w:p w:rsidR="0068000E" w:rsidRDefault="00F82DC0">
            <w:pPr>
              <w:pStyle w:val="Padro"/>
              <w:numPr>
                <w:ilvl w:val="0"/>
                <w:numId w:val="1"/>
              </w:numPr>
              <w:suppressAutoHyphens w:val="0"/>
              <w:jc w:val="both"/>
            </w:pPr>
            <w:r>
              <w:t>Contabilidade avançada das demonstrações contábeis;</w:t>
            </w:r>
          </w:p>
          <w:p w:rsidR="0068000E" w:rsidRDefault="00F82DC0">
            <w:pPr>
              <w:pStyle w:val="Padro"/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Estrutura </w:t>
            </w:r>
            <w:r>
              <w:t>das demonstrações contábeis;</w:t>
            </w:r>
          </w:p>
          <w:p w:rsidR="0068000E" w:rsidRDefault="00F82DC0">
            <w:pPr>
              <w:pStyle w:val="Padro"/>
              <w:numPr>
                <w:ilvl w:val="0"/>
                <w:numId w:val="1"/>
              </w:numPr>
              <w:suppressAutoHyphens w:val="0"/>
              <w:jc w:val="both"/>
            </w:pPr>
            <w:r>
              <w:t>Controladoria empresarial;</w:t>
            </w:r>
          </w:p>
          <w:p w:rsidR="0068000E" w:rsidRDefault="00F82DC0">
            <w:pPr>
              <w:pStyle w:val="Padro"/>
              <w:numPr>
                <w:ilvl w:val="0"/>
                <w:numId w:val="1"/>
              </w:numPr>
              <w:suppressAutoHyphens w:val="0"/>
              <w:jc w:val="both"/>
            </w:pPr>
            <w:r>
              <w:t>Contabilidade gerencial contemporânea;</w:t>
            </w:r>
          </w:p>
          <w:p w:rsidR="0068000E" w:rsidRDefault="00F82DC0">
            <w:pPr>
              <w:pStyle w:val="Padro"/>
              <w:numPr>
                <w:ilvl w:val="0"/>
                <w:numId w:val="1"/>
              </w:numPr>
              <w:suppressAutoHyphens w:val="0"/>
              <w:jc w:val="both"/>
            </w:pPr>
            <w:r>
              <w:t>Planejamento Orçamento e Contabilidade Pública;</w:t>
            </w:r>
          </w:p>
          <w:p w:rsidR="0068000E" w:rsidRDefault="00F82DC0">
            <w:pPr>
              <w:pStyle w:val="Padro"/>
              <w:numPr>
                <w:ilvl w:val="0"/>
                <w:numId w:val="1"/>
              </w:numPr>
              <w:suppressAutoHyphens w:val="0"/>
              <w:jc w:val="both"/>
            </w:pPr>
            <w:r>
              <w:t>Contabilidade do terceiro setor</w:t>
            </w:r>
          </w:p>
          <w:p w:rsidR="0068000E" w:rsidRDefault="00F82DC0">
            <w:pPr>
              <w:pStyle w:val="Padro"/>
              <w:numPr>
                <w:ilvl w:val="0"/>
                <w:numId w:val="1"/>
              </w:numPr>
              <w:suppressAutoHyphens w:val="0"/>
              <w:jc w:val="both"/>
            </w:pPr>
            <w:r>
              <w:t>Noções sobre as ciências atuariais.</w:t>
            </w:r>
          </w:p>
          <w:p w:rsidR="0068000E" w:rsidRDefault="0068000E">
            <w:pPr>
              <w:pStyle w:val="Padro"/>
              <w:suppressAutoHyphens w:val="0"/>
              <w:jc w:val="both"/>
            </w:pPr>
          </w:p>
          <w:p w:rsidR="0068000E" w:rsidRDefault="00F82DC0">
            <w:pPr>
              <w:pStyle w:val="Padro"/>
              <w:suppressAutoHyphens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Bibliografia:</w:t>
            </w:r>
          </w:p>
          <w:p w:rsidR="0068000E" w:rsidRDefault="0068000E">
            <w:pPr>
              <w:pStyle w:val="Padro"/>
              <w:suppressAutoHyphens w:val="0"/>
              <w:spacing w:line="360" w:lineRule="auto"/>
              <w:jc w:val="both"/>
            </w:pPr>
          </w:p>
          <w:p w:rsidR="0068000E" w:rsidRDefault="00F82DC0">
            <w:pPr>
              <w:pStyle w:val="Padro"/>
              <w:numPr>
                <w:ilvl w:val="0"/>
                <w:numId w:val="2"/>
              </w:numPr>
              <w:suppressAutoHyphens w:val="0"/>
              <w:spacing w:line="360" w:lineRule="auto"/>
              <w:jc w:val="both"/>
            </w:pPr>
            <w:r>
              <w:t>BRUCE, Mackenzie, et al . IFR</w:t>
            </w:r>
            <w:r>
              <w:t>S 2012: Interpretação e Aplicação. SP. Ed. Bookman. 2012.</w:t>
            </w:r>
          </w:p>
          <w:p w:rsidR="0068000E" w:rsidRDefault="00F82DC0">
            <w:pPr>
              <w:pStyle w:val="Padro"/>
              <w:numPr>
                <w:ilvl w:val="0"/>
                <w:numId w:val="2"/>
              </w:numPr>
              <w:suppressAutoHyphens w:val="0"/>
              <w:spacing w:line="360" w:lineRule="auto"/>
              <w:jc w:val="both"/>
            </w:pPr>
            <w:r>
              <w:t>CHAN, Betty Lílian; SILVA, Fabiana Lopes da; MARTINS, Gilberto de Andrade. Fundamentos da previdência complementar: da atuária à contabilidade. 2. Ed. São Paulo:Atlas, 2010.</w:t>
            </w:r>
          </w:p>
          <w:p w:rsidR="0068000E" w:rsidRDefault="00F82DC0">
            <w:pPr>
              <w:pStyle w:val="Padro"/>
              <w:numPr>
                <w:ilvl w:val="0"/>
                <w:numId w:val="2"/>
              </w:numPr>
              <w:suppressAutoHyphens w:val="0"/>
              <w:spacing w:line="360" w:lineRule="auto"/>
              <w:jc w:val="both"/>
            </w:pPr>
            <w:r>
              <w:t>COIMBRA, Camila Lima. Di</w:t>
            </w:r>
            <w:r>
              <w:t>dática para o Ensino nas Áreas de Administração e Ciências Contábeis. Editora Atlas, 2012.</w:t>
            </w:r>
          </w:p>
          <w:p w:rsidR="0068000E" w:rsidRDefault="00F82DC0">
            <w:pPr>
              <w:pStyle w:val="Padro"/>
              <w:numPr>
                <w:ilvl w:val="0"/>
                <w:numId w:val="2"/>
              </w:numPr>
              <w:suppressAutoHyphens w:val="0"/>
              <w:spacing w:line="360" w:lineRule="auto"/>
              <w:jc w:val="both"/>
            </w:pPr>
            <w:r>
              <w:t>Conselho Federal de Contabilidade – Comitê de Pronunciamentos Contábeis - CPC's (todos).</w:t>
            </w:r>
          </w:p>
          <w:p w:rsidR="0068000E" w:rsidRDefault="00F82DC0">
            <w:pPr>
              <w:pStyle w:val="Padro"/>
              <w:numPr>
                <w:ilvl w:val="0"/>
                <w:numId w:val="2"/>
              </w:numPr>
              <w:suppressAutoHyphens w:val="0"/>
              <w:spacing w:line="360" w:lineRule="auto"/>
              <w:jc w:val="both"/>
            </w:pPr>
            <w:r>
              <w:t xml:space="preserve">Conselho Federal de Contabilidade - CFC. Disponível em: </w:t>
            </w:r>
            <w:hyperlink r:id="rId7" w:history="1">
              <w:r>
                <w:t>http://www.cpc.org.br/CPC/DocumentosEmitidos/Pronunciamentos</w:t>
              </w:r>
            </w:hyperlink>
            <w:r>
              <w:t>.</w:t>
            </w:r>
          </w:p>
          <w:p w:rsidR="0068000E" w:rsidRDefault="00F82DC0">
            <w:pPr>
              <w:pStyle w:val="Padro"/>
              <w:numPr>
                <w:ilvl w:val="0"/>
                <w:numId w:val="2"/>
              </w:numPr>
              <w:suppressAutoHyphens w:val="0"/>
              <w:spacing w:line="360" w:lineRule="auto"/>
              <w:jc w:val="both"/>
            </w:pPr>
            <w:r>
              <w:t>FRABETTI, Láudio Camargo. Contabilidade Tributária. Sp. Ed Atlas. 2014.</w:t>
            </w:r>
          </w:p>
          <w:p w:rsidR="0068000E" w:rsidRDefault="00F82DC0">
            <w:pPr>
              <w:pStyle w:val="Padro"/>
              <w:numPr>
                <w:ilvl w:val="0"/>
                <w:numId w:val="2"/>
              </w:numPr>
              <w:suppressAutoHyphens w:val="0"/>
              <w:spacing w:line="360" w:lineRule="auto"/>
              <w:jc w:val="both"/>
            </w:pPr>
            <w:r>
              <w:t>IUDÍCIBUS, Sérgio de, et. al. Manual de Contabilidade Societária</w:t>
            </w:r>
            <w:r>
              <w:t>: aplicável a todas as Sociedades de acordo com as Normas Internacionais e CPCs. Atlas, 2010.</w:t>
            </w:r>
          </w:p>
          <w:p w:rsidR="0068000E" w:rsidRDefault="00F82DC0">
            <w:pPr>
              <w:pStyle w:val="Padro"/>
              <w:numPr>
                <w:ilvl w:val="0"/>
                <w:numId w:val="2"/>
              </w:numPr>
              <w:suppressAutoHyphens w:val="0"/>
              <w:spacing w:line="360" w:lineRule="auto"/>
              <w:jc w:val="both"/>
            </w:pPr>
            <w:r>
              <w:t>MARTINS, Elizeu, et al. Contabilidade de Custos. Editora Atlas, 2010.</w:t>
            </w:r>
          </w:p>
          <w:p w:rsidR="0068000E" w:rsidRDefault="00F82DC0">
            <w:pPr>
              <w:pStyle w:val="Padro"/>
              <w:numPr>
                <w:ilvl w:val="0"/>
                <w:numId w:val="2"/>
              </w:numPr>
              <w:suppressAutoHyphens w:val="0"/>
              <w:spacing w:line="360" w:lineRule="auto"/>
              <w:jc w:val="both"/>
            </w:pPr>
            <w:r>
              <w:t>MARTINS, Elizeu, et al. Análise Avançada das Demonstrações Contábeis: uma abordagem crítica.</w:t>
            </w:r>
            <w:r>
              <w:t xml:space="preserve"> Atlas, 2012.</w:t>
            </w:r>
          </w:p>
          <w:p w:rsidR="0068000E" w:rsidRDefault="00F82DC0">
            <w:pPr>
              <w:pStyle w:val="Padro"/>
              <w:numPr>
                <w:ilvl w:val="0"/>
                <w:numId w:val="2"/>
              </w:numPr>
              <w:suppressAutoHyphens w:val="0"/>
              <w:spacing w:line="360" w:lineRule="auto"/>
              <w:jc w:val="both"/>
            </w:pPr>
            <w:r>
              <w:rPr>
                <w:lang w:val="en-US"/>
              </w:rPr>
              <w:t xml:space="preserve">NOREEN, Eric W. et al. </w:t>
            </w:r>
            <w:r>
              <w:t>Contabilidade Gerencial. Editora Bookman Companhia Edit., 2012.</w:t>
            </w:r>
          </w:p>
          <w:p w:rsidR="0068000E" w:rsidRDefault="00F82DC0">
            <w:pPr>
              <w:pStyle w:val="Padro"/>
              <w:numPr>
                <w:ilvl w:val="0"/>
                <w:numId w:val="2"/>
              </w:numPr>
              <w:suppressAutoHyphens w:val="0"/>
              <w:spacing w:line="360" w:lineRule="auto"/>
              <w:jc w:val="both"/>
            </w:pPr>
            <w:r>
              <w:lastRenderedPageBreak/>
              <w:t>OLIVEIRA, Luís Martins de; PEREZ JR, Jose Hernandez; SILVA, Carlos Alberto dos Santos. Controladoria Estratégica: Textos e casos práticos com solução. 8. e</w:t>
            </w:r>
            <w:r>
              <w:t>d. São Paulo. Atlas, 2011.</w:t>
            </w:r>
          </w:p>
          <w:p w:rsidR="0068000E" w:rsidRDefault="00F82DC0">
            <w:pPr>
              <w:pStyle w:val="Padro"/>
              <w:numPr>
                <w:ilvl w:val="0"/>
                <w:numId w:val="2"/>
              </w:numPr>
              <w:suppressAutoHyphens w:val="0"/>
              <w:spacing w:line="360" w:lineRule="auto"/>
              <w:jc w:val="both"/>
            </w:pPr>
            <w:r>
              <w:t>PEREZ, Junior; HERNANDEZ, José. Auditoria de Demonstrações Contábeis: normas e procedimentos. Editora Atlas, 2012.</w:t>
            </w:r>
          </w:p>
          <w:p w:rsidR="0068000E" w:rsidRDefault="00F82DC0">
            <w:pPr>
              <w:pStyle w:val="Padro"/>
              <w:numPr>
                <w:ilvl w:val="0"/>
                <w:numId w:val="2"/>
              </w:numPr>
              <w:suppressAutoHyphens w:val="0"/>
              <w:spacing w:line="360" w:lineRule="auto"/>
              <w:jc w:val="both"/>
            </w:pPr>
            <w:r>
              <w:t xml:space="preserve">SILVA, Alexandre Alcântara. Estrutura, Análise e Interpretação das Demonstrações Contábeis: ampliada e atualizada </w:t>
            </w:r>
            <w:r>
              <w:t>conforme lei nº 11.638/07, lei nº 11.941/09 e Pronunciamentos da CPC. Editora Atlas, 2012.</w:t>
            </w:r>
          </w:p>
          <w:p w:rsidR="0068000E" w:rsidRDefault="00F82DC0">
            <w:pPr>
              <w:pStyle w:val="Padro"/>
              <w:numPr>
                <w:ilvl w:val="0"/>
                <w:numId w:val="2"/>
              </w:numPr>
              <w:suppressAutoHyphens w:val="0"/>
              <w:spacing w:line="360" w:lineRule="auto"/>
              <w:jc w:val="both"/>
            </w:pPr>
            <w:r>
              <w:t>SOUZA, Silney de. Seguros, contabilidade, atuária e auditoria. 2. ed. São Paulo: Saraiva, 2007.</w:t>
            </w:r>
          </w:p>
          <w:p w:rsidR="0068000E" w:rsidRDefault="00F82DC0">
            <w:pPr>
              <w:pStyle w:val="Padro"/>
              <w:numPr>
                <w:ilvl w:val="0"/>
                <w:numId w:val="2"/>
              </w:numPr>
              <w:suppressAutoHyphens w:val="0"/>
              <w:spacing w:line="360" w:lineRule="auto"/>
              <w:jc w:val="both"/>
            </w:pPr>
            <w:r>
              <w:t>TIBÚRCIO SILVA, Cézar Augusto e NIYAMA, Jorge Katsumi. Teoria da Cont</w:t>
            </w:r>
            <w:r>
              <w:t>abilidade. São Paulo: Atlas, 2013.</w:t>
            </w:r>
          </w:p>
          <w:p w:rsidR="0068000E" w:rsidRDefault="00F82DC0">
            <w:pPr>
              <w:pStyle w:val="Padro"/>
              <w:numPr>
                <w:ilvl w:val="0"/>
                <w:numId w:val="2"/>
              </w:numPr>
              <w:suppressAutoHyphens w:val="0"/>
              <w:spacing w:line="360" w:lineRule="auto"/>
              <w:jc w:val="both"/>
            </w:pPr>
            <w:r>
              <w:t>TORRES, Ricardo Lobo. Planejamento Tributário: Elisão Abusiva e Evasão Fiscal. Sp. Ed. Elsevier. 2013.</w:t>
            </w:r>
          </w:p>
        </w:tc>
      </w:tr>
    </w:tbl>
    <w:p w:rsidR="0068000E" w:rsidRDefault="0068000E">
      <w:pPr>
        <w:pStyle w:val="Padro"/>
        <w:suppressAutoHyphens w:val="0"/>
        <w:spacing w:line="360" w:lineRule="auto"/>
        <w:jc w:val="both"/>
      </w:pPr>
    </w:p>
    <w:p w:rsidR="0068000E" w:rsidRDefault="0068000E">
      <w:pPr>
        <w:pStyle w:val="Padro"/>
        <w:suppressAutoHyphens w:val="0"/>
        <w:spacing w:line="360" w:lineRule="auto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8000E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00E" w:rsidRDefault="00F82DC0">
            <w:pPr>
              <w:pStyle w:val="TableContents"/>
            </w:pPr>
            <w:r>
              <w:t>Departamento: Ciências Econômicas</w:t>
            </w:r>
          </w:p>
          <w:p w:rsidR="0068000E" w:rsidRDefault="00F82DC0">
            <w:pPr>
              <w:pStyle w:val="TableContents"/>
            </w:pPr>
            <w:r>
              <w:t xml:space="preserve">Área: </w:t>
            </w:r>
            <w:r>
              <w:rPr>
                <w:sz w:val="20"/>
                <w:szCs w:val="20"/>
              </w:rPr>
              <w:t>Economia</w:t>
            </w:r>
          </w:p>
          <w:p w:rsidR="0068000E" w:rsidRDefault="00F82DC0">
            <w:pPr>
              <w:pStyle w:val="TableContents"/>
            </w:pPr>
            <w:r>
              <w:t>Sub-área</w:t>
            </w:r>
            <w:r>
              <w:rPr>
                <w:sz w:val="20"/>
                <w:szCs w:val="20"/>
              </w:rPr>
              <w:t>: Economia Geral (60301015)</w:t>
            </w:r>
          </w:p>
          <w:p w:rsidR="0068000E" w:rsidRDefault="006800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8000E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00E" w:rsidRDefault="00F82DC0">
            <w:pPr>
              <w:pStyle w:val="Padro"/>
              <w:suppressAutoHyphens w:val="0"/>
              <w:spacing w:line="360" w:lineRule="auto"/>
              <w:jc w:val="both"/>
            </w:pPr>
            <w:r>
              <w:t>Pontos para a Prova Didática</w:t>
            </w:r>
          </w:p>
          <w:p w:rsidR="0068000E" w:rsidRDefault="00F82DC0">
            <w:pPr>
              <w:pStyle w:val="Standard"/>
              <w:numPr>
                <w:ilvl w:val="0"/>
                <w:numId w:val="3"/>
              </w:numPr>
              <w:ind w:left="317" w:firstLine="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Agentes do sistema econômico;</w:t>
            </w:r>
          </w:p>
          <w:p w:rsidR="0068000E" w:rsidRDefault="00F82DC0">
            <w:pPr>
              <w:pStyle w:val="Standard"/>
              <w:numPr>
                <w:ilvl w:val="0"/>
                <w:numId w:val="3"/>
              </w:numPr>
              <w:ind w:left="317" w:firstLine="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Estrutura e funcionamento do sistema econômico capitalista;</w:t>
            </w:r>
          </w:p>
          <w:p w:rsidR="0068000E" w:rsidRDefault="00F82DC0">
            <w:pPr>
              <w:pStyle w:val="Standard"/>
              <w:numPr>
                <w:ilvl w:val="0"/>
                <w:numId w:val="3"/>
              </w:numPr>
              <w:ind w:left="317" w:firstLine="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Noções de Microeconomia;</w:t>
            </w:r>
          </w:p>
          <w:p w:rsidR="0068000E" w:rsidRDefault="00F82DC0">
            <w:pPr>
              <w:pStyle w:val="Standard"/>
              <w:numPr>
                <w:ilvl w:val="0"/>
                <w:numId w:val="3"/>
              </w:numPr>
              <w:ind w:left="317" w:firstLine="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Teoria da Firma;</w:t>
            </w:r>
          </w:p>
          <w:p w:rsidR="0068000E" w:rsidRDefault="00F82DC0">
            <w:pPr>
              <w:pStyle w:val="Standard"/>
              <w:numPr>
                <w:ilvl w:val="0"/>
                <w:numId w:val="3"/>
              </w:numPr>
              <w:ind w:left="317" w:firstLine="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Determinação de preços em concorrência perfeita;</w:t>
            </w:r>
          </w:p>
          <w:p w:rsidR="0068000E" w:rsidRDefault="00F82DC0">
            <w:pPr>
              <w:pStyle w:val="Standard"/>
              <w:numPr>
                <w:ilvl w:val="0"/>
                <w:numId w:val="3"/>
              </w:numPr>
              <w:ind w:left="317" w:firstLine="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Noções de Macroeconomia;</w:t>
            </w:r>
          </w:p>
          <w:p w:rsidR="0068000E" w:rsidRDefault="00F82DC0">
            <w:pPr>
              <w:pStyle w:val="Standard"/>
              <w:numPr>
                <w:ilvl w:val="0"/>
                <w:numId w:val="3"/>
              </w:numPr>
              <w:ind w:left="317" w:firstLine="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Papel do governo na correção das falhas de mercad</w:t>
            </w:r>
            <w:r>
              <w:rPr>
                <w:rFonts w:eastAsia="SimSun, 宋体" w:cs="Mangal, 'Courier New'"/>
                <w:color w:val="00000A"/>
              </w:rPr>
              <w:t>o.</w:t>
            </w:r>
          </w:p>
          <w:p w:rsidR="0068000E" w:rsidRDefault="00F82DC0">
            <w:pPr>
              <w:pStyle w:val="Standard"/>
              <w:numPr>
                <w:ilvl w:val="0"/>
                <w:numId w:val="3"/>
              </w:numPr>
              <w:ind w:left="317" w:firstLine="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As bases da economia colonial: a dependência Colonial (os ciclos);</w:t>
            </w:r>
          </w:p>
          <w:p w:rsidR="0068000E" w:rsidRDefault="00F82DC0">
            <w:pPr>
              <w:pStyle w:val="Standard"/>
              <w:numPr>
                <w:ilvl w:val="0"/>
                <w:numId w:val="3"/>
              </w:numPr>
              <w:ind w:left="317" w:firstLine="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A dependência neocolonial. Agricultura de exportação (os ciclos crônicos agrícolas) e início da industrialização.</w:t>
            </w:r>
          </w:p>
          <w:p w:rsidR="0068000E" w:rsidRDefault="00F82DC0">
            <w:pPr>
              <w:pStyle w:val="Standard"/>
              <w:numPr>
                <w:ilvl w:val="0"/>
                <w:numId w:val="3"/>
              </w:numPr>
              <w:ind w:left="317" w:firstLine="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Transição da economia de base rural para a economia urbana industrial.</w:t>
            </w:r>
          </w:p>
          <w:p w:rsidR="0068000E" w:rsidRDefault="0068000E">
            <w:pPr>
              <w:pStyle w:val="Padro"/>
              <w:suppressAutoHyphens w:val="0"/>
              <w:jc w:val="both"/>
            </w:pPr>
          </w:p>
          <w:p w:rsidR="0068000E" w:rsidRDefault="0068000E">
            <w:pPr>
              <w:pStyle w:val="Standard"/>
              <w:suppressAutoHyphens w:val="0"/>
              <w:jc w:val="both"/>
              <w:rPr>
                <w:rFonts w:eastAsia="SimSun, 宋体" w:cs="Mangal, 'Courier New'"/>
                <w:color w:val="00000A"/>
              </w:rPr>
            </w:pPr>
          </w:p>
          <w:p w:rsidR="0068000E" w:rsidRDefault="00F82DC0">
            <w:pPr>
              <w:pStyle w:val="Padro"/>
              <w:suppressAutoHyphens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Bibliografia:</w:t>
            </w:r>
          </w:p>
          <w:p w:rsidR="0068000E" w:rsidRDefault="0068000E">
            <w:pPr>
              <w:pStyle w:val="Standard"/>
              <w:jc w:val="both"/>
              <w:rPr>
                <w:rFonts w:eastAsia="SimSun, 宋体" w:cs="Mangal, 'Courier New'"/>
                <w:color w:val="00000A"/>
              </w:rPr>
            </w:pPr>
          </w:p>
          <w:p w:rsidR="0068000E" w:rsidRDefault="00F82DC0">
            <w:pPr>
              <w:pStyle w:val="Standard"/>
              <w:numPr>
                <w:ilvl w:val="0"/>
                <w:numId w:val="4"/>
              </w:numPr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MANKIW, N. G. Introdução à economia. Tradução da 6. ed. Norte-americana – São Paulo: Cengage Learning, 2014.</w:t>
            </w:r>
          </w:p>
          <w:p w:rsidR="0068000E" w:rsidRDefault="00F82DC0">
            <w:pPr>
              <w:pStyle w:val="Standard"/>
              <w:numPr>
                <w:ilvl w:val="0"/>
                <w:numId w:val="4"/>
              </w:numPr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 xml:space="preserve">PINTO, D. B.; de VASCONCELLOS, M. A. S. (orgs.). Manual de economia da equipe de professores da USP. 5. ed. – São Paulo: Editora </w:t>
            </w:r>
            <w:r>
              <w:rPr>
                <w:rFonts w:eastAsia="SimSun, 宋体" w:cs="Mangal, 'Courier New'"/>
                <w:color w:val="00000A"/>
              </w:rPr>
              <w:t>Saraiva, 2006.</w:t>
            </w:r>
          </w:p>
          <w:p w:rsidR="0068000E" w:rsidRDefault="00F82DC0">
            <w:pPr>
              <w:pStyle w:val="Standard"/>
              <w:numPr>
                <w:ilvl w:val="0"/>
                <w:numId w:val="4"/>
              </w:numPr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ROSSETTI, J. P. Introdução à economia. 20. ed. – São Paulo: Atlas, 2003.</w:t>
            </w:r>
          </w:p>
          <w:p w:rsidR="0068000E" w:rsidRDefault="00F82DC0">
            <w:pPr>
              <w:pStyle w:val="Standard"/>
              <w:numPr>
                <w:ilvl w:val="0"/>
                <w:numId w:val="4"/>
              </w:numPr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VASCONCELLOS, M. A. S. de; GARCIA, M. E. Fundamentos da economia. São Paulo: Saraiva, 2001.</w:t>
            </w:r>
          </w:p>
          <w:p w:rsidR="0068000E" w:rsidRDefault="00F82DC0">
            <w:pPr>
              <w:pStyle w:val="Standard"/>
              <w:numPr>
                <w:ilvl w:val="0"/>
                <w:numId w:val="4"/>
              </w:numPr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Complementar VASCONCELLOS, M. A. S. de. Economia: micro e macro. 5. ed. – Sã</w:t>
            </w:r>
            <w:r>
              <w:rPr>
                <w:rFonts w:eastAsia="SimSun, 宋体" w:cs="Mangal, 'Courier New'"/>
                <w:color w:val="00000A"/>
              </w:rPr>
              <w:t>o Paulo: Atlas, 2011.</w:t>
            </w:r>
          </w:p>
          <w:p w:rsidR="0068000E" w:rsidRDefault="00F82DC0">
            <w:pPr>
              <w:pStyle w:val="Standard"/>
              <w:numPr>
                <w:ilvl w:val="0"/>
                <w:numId w:val="4"/>
              </w:numPr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SOUZA, Nali de Jesus de. (coord.). Economia básica. São Paulo: Atlas, 2007.</w:t>
            </w:r>
          </w:p>
          <w:p w:rsidR="0068000E" w:rsidRDefault="00F82DC0">
            <w:pPr>
              <w:pStyle w:val="Standard"/>
              <w:numPr>
                <w:ilvl w:val="0"/>
                <w:numId w:val="4"/>
              </w:numPr>
              <w:spacing w:before="100" w:after="10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PRADO JÚNIOR. Caio. História econômica do Brasil. 43. ed. – São Paulo: Editora Brasiliense, 2012.</w:t>
            </w:r>
          </w:p>
          <w:p w:rsidR="0068000E" w:rsidRDefault="00F82DC0">
            <w:pPr>
              <w:pStyle w:val="Standard"/>
              <w:numPr>
                <w:ilvl w:val="0"/>
                <w:numId w:val="4"/>
              </w:numPr>
              <w:spacing w:before="100" w:after="10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 xml:space="preserve">COELHO, Francisco da Silva; GRANZIERA, Rui Guilherme. Celso </w:t>
            </w:r>
            <w:r>
              <w:rPr>
                <w:rFonts w:eastAsia="SimSun, 宋体" w:cs="Mangal, 'Courier New'"/>
                <w:color w:val="00000A"/>
              </w:rPr>
              <w:t>Furtado e a formação econômica do Brasil: edição comemorativa dos 50 anos de publicação (1959-2009). São Paulo: Atlas, 2009.</w:t>
            </w:r>
          </w:p>
          <w:p w:rsidR="0068000E" w:rsidRDefault="00F82DC0">
            <w:pPr>
              <w:pStyle w:val="Standard"/>
              <w:numPr>
                <w:ilvl w:val="0"/>
                <w:numId w:val="4"/>
              </w:numPr>
              <w:spacing w:before="100" w:after="10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GREMAUD, A. P.; VASCONCELLOS, M. A. S. de; JÚNIOR, R. T. Economia brasileira contemporânea. 7. ed. – São Paulo: Atlas, 2007.</w:t>
            </w:r>
          </w:p>
          <w:p w:rsidR="0068000E" w:rsidRDefault="00F82DC0">
            <w:pPr>
              <w:pStyle w:val="Standard"/>
              <w:numPr>
                <w:ilvl w:val="0"/>
                <w:numId w:val="4"/>
              </w:numPr>
              <w:spacing w:before="100" w:after="10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Comple</w:t>
            </w:r>
            <w:r>
              <w:rPr>
                <w:rFonts w:eastAsia="SimSun, 宋体" w:cs="Mangal, 'Courier New'"/>
                <w:color w:val="00000A"/>
              </w:rPr>
              <w:t>mentar  SILVA, Sérgio. Expansão cafeeira e origem da indústria no Brasil. 6. ed. – São Paulo: Editora Alfa-Ômega Ltda, 1985.</w:t>
            </w:r>
          </w:p>
          <w:p w:rsidR="0068000E" w:rsidRDefault="00F82DC0">
            <w:pPr>
              <w:pStyle w:val="Standard"/>
              <w:numPr>
                <w:ilvl w:val="0"/>
                <w:numId w:val="4"/>
              </w:numPr>
              <w:spacing w:before="100" w:after="10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MELLO, João Cardoso de. O capitalismo tardio. 8. ed. – São Paulo: Editora Brasiliense, 1990.</w:t>
            </w:r>
          </w:p>
          <w:p w:rsidR="0068000E" w:rsidRDefault="00F82DC0">
            <w:pPr>
              <w:pStyle w:val="Standard"/>
              <w:numPr>
                <w:ilvl w:val="0"/>
                <w:numId w:val="4"/>
              </w:numPr>
              <w:spacing w:before="100" w:after="10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FIANI, R. Teoria dos jogos. 3. ed. – R</w:t>
            </w:r>
            <w:r>
              <w:rPr>
                <w:rFonts w:eastAsia="SimSun, 宋体" w:cs="Mangal, 'Courier New'"/>
                <w:color w:val="00000A"/>
              </w:rPr>
              <w:t>io de Janeiro: Campus, 2009.</w:t>
            </w:r>
          </w:p>
          <w:p w:rsidR="0068000E" w:rsidRDefault="00F82DC0">
            <w:pPr>
              <w:pStyle w:val="Standard"/>
              <w:numPr>
                <w:ilvl w:val="0"/>
                <w:numId w:val="4"/>
              </w:numPr>
              <w:spacing w:before="100" w:after="10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 xml:space="preserve">SHAPIRO, Carls; VARIAN, Hal R. A economia da informação. Rio de Janeiro: Editora Campus, 1999.  </w:t>
            </w:r>
          </w:p>
          <w:p w:rsidR="0068000E" w:rsidRDefault="0068000E">
            <w:pPr>
              <w:pStyle w:val="Standard"/>
              <w:ind w:firstLine="60"/>
              <w:jc w:val="both"/>
            </w:pPr>
          </w:p>
          <w:p w:rsidR="0068000E" w:rsidRDefault="0068000E">
            <w:pPr>
              <w:pStyle w:val="Standard"/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68000E" w:rsidRDefault="0068000E">
      <w:pPr>
        <w:pStyle w:val="Standard"/>
        <w:suppressAutoHyphens w:val="0"/>
        <w:spacing w:line="360" w:lineRule="auto"/>
        <w:jc w:val="both"/>
        <w:rPr>
          <w:rFonts w:eastAsia="SimSun, 宋体" w:cs="Mangal, 'Courier New'"/>
          <w:color w:val="00000A"/>
        </w:rPr>
      </w:pPr>
    </w:p>
    <w:p w:rsidR="0068000E" w:rsidRDefault="0068000E">
      <w:pPr>
        <w:pStyle w:val="Padro"/>
        <w:suppressAutoHyphens w:val="0"/>
        <w:spacing w:line="360" w:lineRule="auto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8000E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00E" w:rsidRDefault="00F82DC0">
            <w:pPr>
              <w:pStyle w:val="TableContents"/>
            </w:pPr>
            <w:r>
              <w:t>Departamento: Ciência da Informação</w:t>
            </w:r>
          </w:p>
          <w:p w:rsidR="0068000E" w:rsidRDefault="00F82DC0">
            <w:pPr>
              <w:pStyle w:val="TableContents"/>
            </w:pPr>
            <w:r>
              <w:t xml:space="preserve">Área: </w:t>
            </w:r>
            <w:r>
              <w:rPr>
                <w:sz w:val="20"/>
                <w:szCs w:val="20"/>
              </w:rPr>
              <w:t>Ciência da Informação</w:t>
            </w:r>
          </w:p>
          <w:p w:rsidR="0068000E" w:rsidRDefault="00F82DC0">
            <w:pPr>
              <w:pStyle w:val="TableContents"/>
            </w:pPr>
            <w:r>
              <w:rPr>
                <w:sz w:val="20"/>
                <w:szCs w:val="20"/>
              </w:rPr>
              <w:t xml:space="preserve">Subárea: Biblioteconomia </w:t>
            </w:r>
            <w:r>
              <w:rPr>
                <w:sz w:val="20"/>
                <w:szCs w:val="20"/>
              </w:rPr>
              <w:t>(60702001)</w:t>
            </w:r>
          </w:p>
          <w:p w:rsidR="0068000E" w:rsidRDefault="0068000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8000E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000E" w:rsidRDefault="00F82DC0">
            <w:pPr>
              <w:pStyle w:val="Padro"/>
              <w:suppressAutoHyphens w:val="0"/>
              <w:spacing w:line="360" w:lineRule="auto"/>
              <w:jc w:val="both"/>
            </w:pPr>
            <w:r>
              <w:t xml:space="preserve">Pontos para a Prova </w:t>
            </w:r>
            <w:r>
              <w:t>Didática</w:t>
            </w:r>
          </w:p>
          <w:p w:rsidR="0068000E" w:rsidRDefault="00F82DC0">
            <w:pPr>
              <w:pStyle w:val="Standard"/>
              <w:numPr>
                <w:ilvl w:val="0"/>
                <w:numId w:val="5"/>
              </w:numPr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 xml:space="preserve">     Gestão de arquivos e documentos</w:t>
            </w:r>
          </w:p>
          <w:p w:rsidR="0068000E" w:rsidRDefault="00F82DC0">
            <w:pPr>
              <w:pStyle w:val="Standard"/>
              <w:numPr>
                <w:ilvl w:val="0"/>
                <w:numId w:val="5"/>
              </w:numPr>
              <w:ind w:left="317" w:firstLine="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Planejamento, uso e geração de bases de dados</w:t>
            </w:r>
          </w:p>
          <w:p w:rsidR="0068000E" w:rsidRDefault="00F82DC0">
            <w:pPr>
              <w:pStyle w:val="Standard"/>
              <w:numPr>
                <w:ilvl w:val="0"/>
                <w:numId w:val="5"/>
              </w:numPr>
              <w:ind w:left="317" w:firstLine="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Sistema de recuperação de informação</w:t>
            </w:r>
          </w:p>
          <w:p w:rsidR="0068000E" w:rsidRDefault="00F82DC0">
            <w:pPr>
              <w:pStyle w:val="Standard"/>
              <w:numPr>
                <w:ilvl w:val="0"/>
                <w:numId w:val="5"/>
              </w:numPr>
              <w:ind w:left="317" w:firstLine="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Bibliotecas públicas e escolares: conceitos e serviços de informação</w:t>
            </w:r>
          </w:p>
          <w:p w:rsidR="0068000E" w:rsidRDefault="00F82DC0">
            <w:pPr>
              <w:pStyle w:val="Standard"/>
              <w:numPr>
                <w:ilvl w:val="0"/>
                <w:numId w:val="5"/>
              </w:numPr>
              <w:ind w:left="317" w:firstLine="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O processo de indexação e análise de assunto</w:t>
            </w:r>
          </w:p>
          <w:p w:rsidR="0068000E" w:rsidRDefault="00F82DC0">
            <w:pPr>
              <w:pStyle w:val="Standard"/>
              <w:numPr>
                <w:ilvl w:val="0"/>
                <w:numId w:val="5"/>
              </w:numPr>
              <w:ind w:left="317" w:firstLine="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Fontes e rede</w:t>
            </w:r>
            <w:r>
              <w:rPr>
                <w:rFonts w:eastAsia="SimSun, 宋体" w:cs="Mangal, 'Courier New'"/>
                <w:color w:val="00000A"/>
              </w:rPr>
              <w:t>s de informação</w:t>
            </w:r>
          </w:p>
          <w:p w:rsidR="0068000E" w:rsidRDefault="00F82DC0">
            <w:pPr>
              <w:pStyle w:val="Standard"/>
              <w:numPr>
                <w:ilvl w:val="0"/>
                <w:numId w:val="5"/>
              </w:numPr>
              <w:ind w:left="317" w:firstLine="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Normalização documental</w:t>
            </w:r>
          </w:p>
          <w:p w:rsidR="0068000E" w:rsidRDefault="00F82DC0">
            <w:pPr>
              <w:pStyle w:val="Standard"/>
              <w:numPr>
                <w:ilvl w:val="0"/>
                <w:numId w:val="5"/>
              </w:numPr>
              <w:ind w:left="317" w:firstLine="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 xml:space="preserve"> Classificação do conhecimento: conceitos, origem e evolução.</w:t>
            </w:r>
          </w:p>
          <w:p w:rsidR="0068000E" w:rsidRDefault="00F82DC0">
            <w:pPr>
              <w:pStyle w:val="Standard"/>
              <w:numPr>
                <w:ilvl w:val="0"/>
                <w:numId w:val="5"/>
              </w:numPr>
              <w:ind w:left="317" w:firstLine="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Representação descritiva: princípios, modelos, processos, instrumentos e produtos</w:t>
            </w:r>
          </w:p>
          <w:p w:rsidR="0068000E" w:rsidRDefault="00F82DC0">
            <w:pPr>
              <w:pStyle w:val="Standard"/>
              <w:numPr>
                <w:ilvl w:val="0"/>
                <w:numId w:val="5"/>
              </w:numPr>
              <w:ind w:left="317" w:firstLine="0"/>
              <w:jc w:val="both"/>
              <w:rPr>
                <w:rFonts w:eastAsia="SimSun, 宋体" w:cs="Mangal, 'Courier New'"/>
                <w:color w:val="00000A"/>
              </w:rPr>
            </w:pPr>
            <w:r>
              <w:rPr>
                <w:rFonts w:eastAsia="SimSun, 宋体" w:cs="Mangal, 'Courier New'"/>
                <w:color w:val="00000A"/>
              </w:rPr>
              <w:t>Comunicação e produção científica</w:t>
            </w:r>
          </w:p>
          <w:p w:rsidR="0068000E" w:rsidRDefault="0068000E">
            <w:pPr>
              <w:pStyle w:val="Standard"/>
              <w:suppressAutoHyphens w:val="0"/>
              <w:jc w:val="both"/>
              <w:rPr>
                <w:rFonts w:eastAsia="SimSun, 宋体" w:cs="Mangal, 'Courier New'"/>
                <w:color w:val="00000A"/>
              </w:rPr>
            </w:pPr>
          </w:p>
          <w:p w:rsidR="0068000E" w:rsidRDefault="00F82DC0">
            <w:pPr>
              <w:pStyle w:val="Padro"/>
              <w:suppressAutoHyphens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Bibliografia:</w:t>
            </w:r>
          </w:p>
          <w:p w:rsidR="0068000E" w:rsidRDefault="0068000E">
            <w:pPr>
              <w:pStyle w:val="Padro"/>
              <w:suppressAutoHyphens w:val="0"/>
              <w:spacing w:line="360" w:lineRule="auto"/>
              <w:jc w:val="both"/>
              <w:rPr>
                <w:b/>
                <w:bCs/>
              </w:rPr>
            </w:pPr>
          </w:p>
          <w:p w:rsidR="0068000E" w:rsidRDefault="00F82DC0">
            <w:pPr>
              <w:pStyle w:val="Padro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</w:pPr>
            <w:r>
              <w:t>ARAÚJO JÚNIOR, R. H. d</w:t>
            </w:r>
            <w:r>
              <w:t>e. Precisão no processo de busca e recuperação da informação. Brasília: Thesaurus, 2007.</w:t>
            </w:r>
          </w:p>
          <w:p w:rsidR="0068000E" w:rsidRDefault="00F82DC0">
            <w:pPr>
              <w:pStyle w:val="Padro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</w:pPr>
            <w:r>
              <w:t>CAMPOS, M. L. A. Linguagem documentária: teorias que fundamentam sua elaboração. Niterói: EdUFF, 2001.</w:t>
            </w:r>
          </w:p>
          <w:p w:rsidR="0068000E" w:rsidRDefault="00F82DC0">
            <w:pPr>
              <w:pStyle w:val="Padro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</w:pPr>
            <w:r>
              <w:t>CAMPELLO, Bernadete Santos et al. Biblioteca escolar: temas para</w:t>
            </w:r>
            <w:r>
              <w:t xml:space="preserve"> uma prática pedagógica. Belo Horizonte: Autêntica, 2003.</w:t>
            </w:r>
          </w:p>
          <w:p w:rsidR="0068000E" w:rsidRDefault="00F82DC0">
            <w:pPr>
              <w:pStyle w:val="Padro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</w:pPr>
            <w:r>
              <w:t>CAMPELLO, Bernadete Santos; CALDEIRA, Paulo da Terra. Introdução às fontes de informação. 2. ed. Belo Horizonte: Autêntica, 2008. 181 p.</w:t>
            </w:r>
          </w:p>
          <w:p w:rsidR="0068000E" w:rsidRDefault="00F82DC0">
            <w:pPr>
              <w:pStyle w:val="Padro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</w:pPr>
            <w:r>
              <w:t xml:space="preserve">CENDÓN, B. V. Bases de dados de informação para negócios. </w:t>
            </w:r>
            <w:r>
              <w:t>Ciência da Informação. v. 31, n. 2, maio/ago. 2002. Disponível em: &lt; http://www.brapci.ufpr.br/documento.php? dd0=0000000997&amp;dd1=f0aa4&gt;. Acesso em: 25 mar. 2016.</w:t>
            </w:r>
          </w:p>
          <w:p w:rsidR="0068000E" w:rsidRDefault="00F82DC0">
            <w:pPr>
              <w:pStyle w:val="Padro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</w:pPr>
            <w:r>
              <w:t xml:space="preserve">CERVANTES, Brigida Maria Nogueira. Horizontes da Organização da Informação e do Conhecimento. </w:t>
            </w:r>
            <w:r>
              <w:t>Londrina: Eduel, 2012.</w:t>
            </w:r>
          </w:p>
          <w:p w:rsidR="0068000E" w:rsidRDefault="00F82DC0">
            <w:pPr>
              <w:pStyle w:val="Padro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</w:pPr>
            <w:r>
              <w:t>CUNHA, M. B. da. Manual de fontes de informação. Brasília: Briquet de Lemos, 2010.</w:t>
            </w:r>
          </w:p>
          <w:p w:rsidR="0068000E" w:rsidRDefault="00F82DC0">
            <w:pPr>
              <w:pStyle w:val="Padro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</w:pPr>
            <w:r>
              <w:rPr>
                <w:lang w:val="en-US"/>
              </w:rPr>
              <w:t xml:space="preserve">FONSECA, Edson Nery da; OTLET, Paul. </w:t>
            </w:r>
            <w:r>
              <w:t>Bibliometria : teoria e prática. São Paulo: Cultrix, 1986. 141 p.</w:t>
            </w:r>
          </w:p>
          <w:p w:rsidR="0068000E" w:rsidRDefault="00F82DC0">
            <w:pPr>
              <w:pStyle w:val="Padro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</w:pPr>
            <w:r>
              <w:t>GINGRAS, Y. Os desvios da avaliação da pesquisa</w:t>
            </w:r>
            <w:r>
              <w:t>: o bom uso da bibliometria. Rio de Janeiro: UFRJ, 2015.</w:t>
            </w:r>
          </w:p>
          <w:p w:rsidR="0068000E" w:rsidRDefault="00F82DC0">
            <w:pPr>
              <w:pStyle w:val="Padro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</w:pPr>
            <w:r>
              <w:t xml:space="preserve"> LANCASTER, F. W. Indexação e resumos: teoria e prática. Brasília: Briquet de Lemos/ Livros, 2004.</w:t>
            </w:r>
          </w:p>
          <w:p w:rsidR="0068000E" w:rsidRDefault="00F82DC0">
            <w:pPr>
              <w:pStyle w:val="Padro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</w:pPr>
            <w:r>
              <w:t xml:space="preserve"> LE COADIC, Yves-Francois. A Ciência da Informação. 2.ed. Brasília: Briquet de Lemos, 2004.</w:t>
            </w:r>
          </w:p>
          <w:p w:rsidR="0068000E" w:rsidRDefault="00F82DC0">
            <w:pPr>
              <w:pStyle w:val="Padro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</w:pPr>
            <w:r>
              <w:t xml:space="preserve"> MACIEL,</w:t>
            </w:r>
            <w:r>
              <w:t xml:space="preserve"> Alba Costa; MENDONÇA, Marília Alvarenga Rocha. Bibliotecas como organizações. Edição revista. Rio de Janeiro: Interciência, 2006. 94p.</w:t>
            </w:r>
          </w:p>
          <w:p w:rsidR="0068000E" w:rsidRDefault="00F82DC0">
            <w:pPr>
              <w:pStyle w:val="Padro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</w:pPr>
            <w:r>
              <w:t xml:space="preserve"> MEY, E. S. A.; SILVEIRA, N. C. Catalogação no plural. Brasília, DF: Briquet de Lemos / Livros, 2009.</w:t>
            </w:r>
          </w:p>
          <w:p w:rsidR="0068000E" w:rsidRDefault="00F82DC0">
            <w:pPr>
              <w:pStyle w:val="Padro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</w:pPr>
            <w:r>
              <w:t xml:space="preserve"> PAES, Marilena Le</w:t>
            </w:r>
            <w:r>
              <w:t>ite. Arquivo: teoria e prática. 2.ed. Rio de Janeiro: Editora FGV, 1991.</w:t>
            </w:r>
          </w:p>
          <w:p w:rsidR="0068000E" w:rsidRDefault="00F82DC0">
            <w:pPr>
              <w:pStyle w:val="Padro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</w:pPr>
            <w:r>
              <w:t xml:space="preserve"> PIEDADE, Maria Antonieta Requião. Introdução à teoria da classificação. 2. ed., rev. e aum. Rio de Janeiro: Interciência, 1983. 221 p.</w:t>
            </w:r>
          </w:p>
          <w:p w:rsidR="0068000E" w:rsidRDefault="00F82DC0">
            <w:pPr>
              <w:pStyle w:val="Padro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</w:pPr>
            <w:r>
              <w:t xml:space="preserve"> SILVA, Z. L. da. Arquivos, patrimônio e </w:t>
            </w:r>
            <w:r>
              <w:t>memória: trajetórias e perspectivas. São Paulo: Editora UNESP, 1999.</w:t>
            </w:r>
          </w:p>
          <w:p w:rsidR="0068000E" w:rsidRDefault="00F82DC0">
            <w:pPr>
              <w:pStyle w:val="Padro"/>
              <w:numPr>
                <w:ilvl w:val="0"/>
                <w:numId w:val="6"/>
              </w:numPr>
              <w:suppressAutoHyphens w:val="0"/>
              <w:spacing w:line="360" w:lineRule="auto"/>
              <w:jc w:val="both"/>
            </w:pPr>
            <w:r>
              <w:t xml:space="preserve"> SOUTO, L. F. Informação Seletiva, mediação e tecnologia: a evolução dos serviços de disseminação seletiva da informação. Rio de Janeiro: Interciência, 2010.</w:t>
            </w:r>
          </w:p>
        </w:tc>
      </w:tr>
    </w:tbl>
    <w:p w:rsidR="0068000E" w:rsidRDefault="0068000E">
      <w:pPr>
        <w:pStyle w:val="Padro"/>
        <w:suppressAutoHyphens w:val="0"/>
        <w:spacing w:line="360" w:lineRule="auto"/>
        <w:jc w:val="both"/>
      </w:pPr>
    </w:p>
    <w:sectPr w:rsidR="0068000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DC0" w:rsidRDefault="00F82DC0">
      <w:r>
        <w:separator/>
      </w:r>
    </w:p>
  </w:endnote>
  <w:endnote w:type="continuationSeparator" w:id="0">
    <w:p w:rsidR="00F82DC0" w:rsidRDefault="00F8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Mangal, 'Courier New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DC0" w:rsidRDefault="00F82DC0">
      <w:r>
        <w:rPr>
          <w:color w:val="000000"/>
        </w:rPr>
        <w:separator/>
      </w:r>
    </w:p>
  </w:footnote>
  <w:footnote w:type="continuationSeparator" w:id="0">
    <w:p w:rsidR="00F82DC0" w:rsidRDefault="00F8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2B6"/>
    <w:multiLevelType w:val="multilevel"/>
    <w:tmpl w:val="581222F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022A29"/>
    <w:multiLevelType w:val="multilevel"/>
    <w:tmpl w:val="329E606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831BF2"/>
    <w:multiLevelType w:val="multilevel"/>
    <w:tmpl w:val="9484F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B5C1BDA"/>
    <w:multiLevelType w:val="multilevel"/>
    <w:tmpl w:val="7CB8278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6545A4"/>
    <w:multiLevelType w:val="multilevel"/>
    <w:tmpl w:val="D6CCE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C3240"/>
    <w:multiLevelType w:val="multilevel"/>
    <w:tmpl w:val="0366B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8000E"/>
    <w:rsid w:val="0068000E"/>
    <w:rsid w:val="009A3879"/>
    <w:rsid w:val="00F8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4DE38-2C10-409F-8C25-47E37542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tabs>
        <w:tab w:val="left" w:pos="709"/>
      </w:tabs>
    </w:pPr>
    <w:rPr>
      <w:rFonts w:eastAsia="SimSun, 宋体" w:cs="Mangal, 'Courier New'"/>
      <w:color w:val="00000A"/>
    </w:rPr>
  </w:style>
  <w:style w:type="paragraph" w:customStyle="1" w:styleId="TableContents">
    <w:name w:val="Table Contents"/>
    <w:basedOn w:val="Padro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c.org.br/CPC/DocumentosEmitidos/Pronunciamen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2</cp:revision>
  <dcterms:created xsi:type="dcterms:W3CDTF">2018-05-28T16:17:00Z</dcterms:created>
  <dcterms:modified xsi:type="dcterms:W3CDTF">2018-05-28T16:17:00Z</dcterms:modified>
</cp:coreProperties>
</file>